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76" w:rsidRPr="00C75236" w:rsidRDefault="00361D76" w:rsidP="00C75236">
      <w:pPr>
        <w:jc w:val="center"/>
        <w:rPr>
          <w:rFonts w:ascii="Times New Roman" w:hAnsi="Times New Roman"/>
          <w:b/>
          <w:color w:val="7030A0"/>
          <w:sz w:val="32"/>
          <w:szCs w:val="28"/>
        </w:rPr>
      </w:pPr>
      <w:r w:rsidRPr="00C75236">
        <w:rPr>
          <w:rFonts w:ascii="Times New Roman" w:hAnsi="Times New Roman"/>
          <w:b/>
          <w:color w:val="7030A0"/>
          <w:sz w:val="32"/>
          <w:szCs w:val="28"/>
        </w:rPr>
        <w:t>Awarie energety</w:t>
      </w:r>
      <w:bookmarkStart w:id="0" w:name="_GoBack"/>
      <w:bookmarkEnd w:id="0"/>
      <w:r w:rsidRPr="00C75236">
        <w:rPr>
          <w:rFonts w:ascii="Times New Roman" w:hAnsi="Times New Roman"/>
          <w:b/>
          <w:color w:val="7030A0"/>
          <w:sz w:val="32"/>
          <w:szCs w:val="28"/>
        </w:rPr>
        <w:t>czne</w:t>
      </w:r>
    </w:p>
    <w:p w:rsidR="00361D76" w:rsidRPr="006B6AC6" w:rsidRDefault="00361D76" w:rsidP="00361D76">
      <w:pPr>
        <w:jc w:val="both"/>
        <w:rPr>
          <w:rFonts w:ascii="Times New Roman" w:hAnsi="Times New Roman"/>
          <w:color w:val="7030A0"/>
        </w:rPr>
      </w:pPr>
    </w:p>
    <w:p w:rsidR="00361D76" w:rsidRPr="00381731" w:rsidRDefault="00361D76" w:rsidP="00361D76">
      <w:pPr>
        <w:jc w:val="both"/>
        <w:rPr>
          <w:rFonts w:ascii="Times New Roman" w:hAnsi="Times New Roman"/>
          <w:b/>
        </w:rPr>
      </w:pPr>
      <w:r w:rsidRPr="00381731">
        <w:rPr>
          <w:rFonts w:ascii="Times New Roman" w:hAnsi="Times New Roman"/>
          <w:b/>
        </w:rPr>
        <w:t xml:space="preserve">WSKAZÓWKI DLA LUDNOŚCI: </w:t>
      </w:r>
    </w:p>
    <w:p w:rsidR="00361D76" w:rsidRPr="00381731" w:rsidRDefault="00361D76" w:rsidP="00361D76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Sprawdź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czy Twoi sąsiedzi mają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prąd. Prądu brakować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może jedynie w Twoim domu, czego powodem może być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awaria bezpiecznika lub przepalenie obwodów elektrycznych. Gdy Twoi sąsiedzi również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pozbawieni są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prądu, dzwońcie do Zakładu Energetycznego. Jeśli zmuszony będziesz wyjść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na zewnątrz, by zbadać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sytuację, zabierz z sobą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latarkę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i zwracaj uwagę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czy na ziemi nie leżą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zerwane druty elektryczne mogące Cię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porazić. Gdy je znajdziesz, nie zbliżaj się</w:t>
      </w:r>
    </w:p>
    <w:p w:rsidR="00361D76" w:rsidRPr="00381731" w:rsidRDefault="00361D76" w:rsidP="00361D76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do nich ani nie dotykaj czegokolwiek, co może mieć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z nimi styczność. Natychmiast to zgłoś. </w:t>
      </w:r>
    </w:p>
    <w:p w:rsidR="00361D76" w:rsidRPr="00381731" w:rsidRDefault="00361D76" w:rsidP="00361D76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Do oświetlenia używaj latarek. Nie zaleca się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w czasie zagrożenia związanego z pożarem używania świec i lamp naftowych, </w:t>
      </w:r>
    </w:p>
    <w:p w:rsidR="00361D76" w:rsidRDefault="00361D76" w:rsidP="00361D76">
      <w:pPr>
        <w:jc w:val="both"/>
        <w:rPr>
          <w:rFonts w:ascii="Times New Roman" w:hAnsi="Times New Roman"/>
        </w:rPr>
      </w:pPr>
      <w:r w:rsidRPr="0038173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Wyłącz urządzenia w domu. Gdy większość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z nich – lodówki, termy i bojlery, wentylatory </w:t>
      </w:r>
      <w:r>
        <w:rPr>
          <w:rFonts w:ascii="Times New Roman" w:hAnsi="Times New Roman"/>
        </w:rPr>
        <w:br/>
      </w:r>
      <w:r w:rsidRPr="00381731">
        <w:rPr>
          <w:rFonts w:ascii="Times New Roman" w:hAnsi="Times New Roman"/>
        </w:rPr>
        <w:t>i pompy – pozostają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włączone, mogą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>powodować</w:t>
      </w:r>
      <w:r>
        <w:rPr>
          <w:rFonts w:ascii="Times New Roman" w:hAnsi="Times New Roman"/>
        </w:rPr>
        <w:t xml:space="preserve"> </w:t>
      </w:r>
      <w:r w:rsidRPr="00381731">
        <w:rPr>
          <w:rFonts w:ascii="Times New Roman" w:hAnsi="Times New Roman"/>
        </w:rPr>
        <w:t xml:space="preserve">przeciążenie sieci, wywołując przerwy </w:t>
      </w:r>
      <w:r>
        <w:rPr>
          <w:rFonts w:ascii="Times New Roman" w:hAnsi="Times New Roman"/>
        </w:rPr>
        <w:br/>
      </w:r>
      <w:r w:rsidRPr="00381731">
        <w:rPr>
          <w:rFonts w:ascii="Times New Roman" w:hAnsi="Times New Roman"/>
        </w:rPr>
        <w:t xml:space="preserve">w dostawach energii, gdy przywrócony zostanie dopływ prądu. </w:t>
      </w:r>
    </w:p>
    <w:p w:rsidR="00361D76" w:rsidRPr="00D55BF6" w:rsidRDefault="00361D76" w:rsidP="00361D76">
      <w:pPr>
        <w:jc w:val="both"/>
        <w:rPr>
          <w:rFonts w:ascii="Times New Roman" w:hAnsi="Times New Roman"/>
        </w:rPr>
      </w:pPr>
      <w:r w:rsidRPr="00D55BF6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Lodówki i zamrażarki powinny być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zamknięte tak długo jak tylko to możliwe. Jedzenie może być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przechowywane dzień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lub dwa gdy drzwiczki są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zamknięte. Próbuj najpierw jeść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łatwo psujące się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pokarmy. W przypadku jakichkolwiek wątpliwości wyrzuć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je. </w:t>
      </w:r>
    </w:p>
    <w:p w:rsidR="00361D76" w:rsidRPr="00D55BF6" w:rsidRDefault="00361D76" w:rsidP="00361D76">
      <w:pPr>
        <w:jc w:val="both"/>
        <w:rPr>
          <w:rFonts w:ascii="Times New Roman" w:hAnsi="Times New Roman"/>
        </w:rPr>
      </w:pPr>
      <w:r w:rsidRPr="00D55BF6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Ostrożnie używaj przenośnych generatorów prądu. Mogą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one być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używane w celu dostarczenia ograniczonej ilości energii w czasie przerw w dopływie. Nigdy nie uruchamiaj przenośnych urządzeń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w domu lub garażu, gdyż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urządzenia gazowe wywołać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mogą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poważne pożary i zaczadzenie. Generatory powinny zostać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instalowane zgodnie z podanymi instrukcjami i zawsze postępuj wg ich wskazówek. </w:t>
      </w:r>
    </w:p>
    <w:p w:rsidR="00361D76" w:rsidRPr="00D55BF6" w:rsidRDefault="00361D76" w:rsidP="00361D76">
      <w:pPr>
        <w:jc w:val="both"/>
        <w:rPr>
          <w:rFonts w:ascii="Times New Roman" w:hAnsi="Times New Roman"/>
        </w:rPr>
      </w:pPr>
      <w:r w:rsidRPr="00D55BF6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Jeśli wodę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uzyskujesz ze studni lub zbiornika, bądź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przygotowany na korzystanie </w:t>
      </w:r>
      <w:r>
        <w:rPr>
          <w:rFonts w:ascii="Times New Roman" w:hAnsi="Times New Roman"/>
        </w:rPr>
        <w:br/>
        <w:t xml:space="preserve">z </w:t>
      </w:r>
      <w:r w:rsidRPr="00D55BF6">
        <w:rPr>
          <w:rFonts w:ascii="Times New Roman" w:hAnsi="Times New Roman"/>
        </w:rPr>
        <w:t>alternatywnych źródeł wody do czasu, gdy przywrócony zostanie dopływ prądu. We wspomnianych zbiornikach wykorzystuje się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pompy elektryczne, które nie będą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działać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bez prądu. </w:t>
      </w:r>
    </w:p>
    <w:p w:rsidR="00361D76" w:rsidRPr="00D55BF6" w:rsidRDefault="00361D76" w:rsidP="00361D76">
      <w:pPr>
        <w:jc w:val="both"/>
        <w:rPr>
          <w:rFonts w:ascii="Times New Roman" w:hAnsi="Times New Roman"/>
        </w:rPr>
      </w:pPr>
      <w:r w:rsidRPr="00D55BF6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Powinieneś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zdawać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sobie sprawę, że urządzenia gazowe nie mogą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funkcjonować, gdy nie ma prądu, ponieważ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energia elektryczna może być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niezbędna do uruchomienia zapłonu. </w:t>
      </w:r>
    </w:p>
    <w:p w:rsidR="00361D76" w:rsidRPr="00D55BF6" w:rsidRDefault="00361D76" w:rsidP="00361D76">
      <w:pPr>
        <w:jc w:val="both"/>
        <w:rPr>
          <w:rFonts w:ascii="Times New Roman" w:hAnsi="Times New Roman"/>
        </w:rPr>
      </w:pPr>
      <w:r w:rsidRPr="00D55BF6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Osusz pompy, przewody, termy i bojlery, zlewozmywaki, umywalki, pralki </w:t>
      </w:r>
      <w:r>
        <w:rPr>
          <w:rFonts w:ascii="Times New Roman" w:hAnsi="Times New Roman"/>
        </w:rPr>
        <w:t xml:space="preserve">i zmywarki. </w:t>
      </w:r>
      <w:r w:rsidRPr="00D55BF6">
        <w:rPr>
          <w:rFonts w:ascii="Times New Roman" w:hAnsi="Times New Roman"/>
        </w:rPr>
        <w:t>Instalacje z zimną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wodą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mogą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zamarzać, gdy nie ma dopływu prądu. By uniknąć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poważnego zalania, gdy wzrasta temperatura, zakręć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zawory. Termy i bojlery posuszone, by uniknąć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zniszczeń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dokonanych przez ewentualne zamarznięcie, także muszą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odłączone. Niezastosowanie się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do tych wskazówek może skutkować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 xml:space="preserve">zniszczeniem elementów grzewczych, gdy ponownie włączony zostanie prąd. Nigdy nie włączaj jakiegokolwiek podgrzewacza wody o ile zbiornik nie jest pełny. </w:t>
      </w:r>
    </w:p>
    <w:p w:rsidR="00361D76" w:rsidRPr="00D55BF6" w:rsidRDefault="00361D76" w:rsidP="00361D76">
      <w:pPr>
        <w:jc w:val="both"/>
        <w:rPr>
          <w:rFonts w:ascii="Times New Roman" w:hAnsi="Times New Roman"/>
        </w:rPr>
      </w:pPr>
      <w:r w:rsidRPr="00D55BF6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Sprawdź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listę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urządzeń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na prąd podtrzymujących życie członkom rodziny (respiratory, wyposażenie tlenowe i inne urządzenia podtrzymujące przy życiu).Zawsze powinieneś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mieć</w:t>
      </w:r>
      <w:r>
        <w:rPr>
          <w:rFonts w:ascii="Times New Roman" w:hAnsi="Times New Roman"/>
        </w:rPr>
        <w:t xml:space="preserve"> </w:t>
      </w:r>
      <w:r w:rsidRPr="00D55BF6">
        <w:rPr>
          <w:rFonts w:ascii="Times New Roman" w:hAnsi="Times New Roman"/>
        </w:rPr>
        <w:t>plan awaryjny obejmujący alternatywne źródła zasilania w odniesieniu do urządzeń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55BF6">
        <w:rPr>
          <w:rFonts w:ascii="Times New Roman" w:hAnsi="Times New Roman"/>
        </w:rPr>
        <w:t xml:space="preserve">i ewakuowanych osób. </w:t>
      </w: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E"/>
    <w:rsid w:val="00361D76"/>
    <w:rsid w:val="005F2295"/>
    <w:rsid w:val="00865836"/>
    <w:rsid w:val="00C75236"/>
    <w:rsid w:val="00C8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15DC-D43A-42EE-B0B7-E3A4E2D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D7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dcterms:created xsi:type="dcterms:W3CDTF">2019-06-04T10:06:00Z</dcterms:created>
  <dcterms:modified xsi:type="dcterms:W3CDTF">2019-06-04T10:59:00Z</dcterms:modified>
</cp:coreProperties>
</file>